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02004" w14:textId="77CB9FC6" w:rsidR="00B46450" w:rsidRDefault="00B46450" w:rsidP="00B46450">
      <w:pPr>
        <w:rPr>
          <w:sz w:val="32"/>
          <w:szCs w:val="32"/>
        </w:rPr>
      </w:pPr>
      <w:r>
        <w:rPr>
          <w:sz w:val="32"/>
          <w:szCs w:val="32"/>
        </w:rPr>
        <w:t>Talk (15 min)</w:t>
      </w:r>
    </w:p>
    <w:p w14:paraId="4B792B6B" w14:textId="2D56F695" w:rsidR="00DF68E3" w:rsidRDefault="00116696" w:rsidP="00DF68E3">
      <w:pPr>
        <w:pStyle w:val="Title"/>
        <w:jc w:val="center"/>
      </w:pPr>
      <w:proofErr w:type="spellStart"/>
      <w:r w:rsidRPr="00116696">
        <w:t>Commentarii</w:t>
      </w:r>
      <w:proofErr w:type="spellEnd"/>
      <w:r>
        <w:t xml:space="preserve"> d</w:t>
      </w:r>
      <w:r w:rsidRPr="00116696">
        <w:t>e</w:t>
      </w:r>
      <w:r>
        <w:t xml:space="preserve"> </w:t>
      </w:r>
      <w:r w:rsidRPr="00116696">
        <w:t>bello</w:t>
      </w:r>
      <w:r>
        <w:t xml:space="preserve"> </w:t>
      </w:r>
      <w:proofErr w:type="spellStart"/>
      <w:r w:rsidRPr="00116696">
        <w:t>Gallico</w:t>
      </w:r>
      <w:proofErr w:type="spellEnd"/>
    </w:p>
    <w:p w14:paraId="1693F16C" w14:textId="77777777" w:rsidR="000B41BE" w:rsidRDefault="000B41BE" w:rsidP="00DF68E3">
      <w:pPr>
        <w:jc w:val="center"/>
      </w:pPr>
    </w:p>
    <w:p w14:paraId="02838C47" w14:textId="6A753030" w:rsidR="00DF68E3" w:rsidRDefault="00116696" w:rsidP="00DF68E3">
      <w:pPr>
        <w:jc w:val="center"/>
      </w:pPr>
      <w:r w:rsidRPr="00116696">
        <w:t xml:space="preserve">Gaius </w:t>
      </w:r>
      <w:proofErr w:type="spellStart"/>
      <w:r w:rsidRPr="00116696">
        <w:t>Iulius</w:t>
      </w:r>
      <w:proofErr w:type="spellEnd"/>
      <w:r w:rsidRPr="00116696">
        <w:t xml:space="preserve"> Caesar</w:t>
      </w:r>
    </w:p>
    <w:p w14:paraId="0BA9428F" w14:textId="69163409" w:rsidR="00DF68E3" w:rsidRDefault="00D80F56" w:rsidP="00DF68E3">
      <w:pPr>
        <w:jc w:val="center"/>
      </w:pPr>
      <w:r>
        <w:t xml:space="preserve"> </w:t>
      </w:r>
      <w:r w:rsidR="00116696">
        <w:t>Roma</w:t>
      </w:r>
      <w:r>
        <w:t xml:space="preserve">, </w:t>
      </w:r>
      <w:r w:rsidR="00116696">
        <w:t>julius.caesar</w:t>
      </w:r>
      <w:r>
        <w:t>@</w:t>
      </w:r>
      <w:r w:rsidR="00116696">
        <w:t>spqr.com</w:t>
      </w:r>
    </w:p>
    <w:p w14:paraId="776B155B" w14:textId="77777777" w:rsidR="00DF68E3" w:rsidRDefault="00DF68E3" w:rsidP="00DF68E3">
      <w:pPr>
        <w:ind w:firstLine="720"/>
        <w:jc w:val="both"/>
      </w:pPr>
    </w:p>
    <w:p w14:paraId="4CED712D" w14:textId="38C2EDAF" w:rsidR="00712EE8" w:rsidRPr="00E556CC" w:rsidRDefault="00116696">
      <w:pPr>
        <w:rPr>
          <w:lang w:val="en-GB"/>
        </w:rPr>
      </w:pPr>
      <w:r w:rsidRPr="00116696">
        <w:rPr>
          <w:lang w:val="en-GB"/>
        </w:rPr>
        <w:t xml:space="preserve">Gallia </w:t>
      </w:r>
      <w:proofErr w:type="spellStart"/>
      <w:r w:rsidRPr="00116696">
        <w:rPr>
          <w:lang w:val="en-GB"/>
        </w:rPr>
        <w:t>est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omnis</w:t>
      </w:r>
      <w:proofErr w:type="spellEnd"/>
      <w:r w:rsidRPr="00116696">
        <w:rPr>
          <w:lang w:val="en-GB"/>
        </w:rPr>
        <w:t xml:space="preserve"> divisa in </w:t>
      </w:r>
      <w:proofErr w:type="spellStart"/>
      <w:r w:rsidRPr="00116696">
        <w:rPr>
          <w:lang w:val="en-GB"/>
        </w:rPr>
        <w:t>partes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tres</w:t>
      </w:r>
      <w:proofErr w:type="spellEnd"/>
      <w:r w:rsidRPr="00116696">
        <w:rPr>
          <w:lang w:val="en-GB"/>
        </w:rPr>
        <w:t xml:space="preserve">, </w:t>
      </w:r>
      <w:proofErr w:type="spellStart"/>
      <w:r w:rsidRPr="00116696">
        <w:rPr>
          <w:lang w:val="en-GB"/>
        </w:rPr>
        <w:t>quarum</w:t>
      </w:r>
      <w:proofErr w:type="spellEnd"/>
      <w:r w:rsidRPr="00116696">
        <w:rPr>
          <w:lang w:val="en-GB"/>
        </w:rPr>
        <w:t xml:space="preserve"> unam </w:t>
      </w:r>
      <w:proofErr w:type="spellStart"/>
      <w:r w:rsidRPr="00116696">
        <w:rPr>
          <w:lang w:val="en-GB"/>
        </w:rPr>
        <w:t>incolunt</w:t>
      </w:r>
      <w:proofErr w:type="spellEnd"/>
      <w:r w:rsidRPr="00116696">
        <w:rPr>
          <w:lang w:val="en-GB"/>
        </w:rPr>
        <w:t xml:space="preserve"> Belgae, </w:t>
      </w:r>
      <w:proofErr w:type="spellStart"/>
      <w:r w:rsidRPr="00116696">
        <w:rPr>
          <w:lang w:val="en-GB"/>
        </w:rPr>
        <w:t>aliam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Aquitani</w:t>
      </w:r>
      <w:proofErr w:type="spellEnd"/>
      <w:r w:rsidRPr="00116696">
        <w:rPr>
          <w:lang w:val="en-GB"/>
        </w:rPr>
        <w:t xml:space="preserve">, </w:t>
      </w:r>
      <w:proofErr w:type="spellStart"/>
      <w:r w:rsidRPr="00116696">
        <w:rPr>
          <w:lang w:val="en-GB"/>
        </w:rPr>
        <w:t>tertiam</w:t>
      </w:r>
      <w:proofErr w:type="spellEnd"/>
      <w:r w:rsidRPr="00116696">
        <w:rPr>
          <w:lang w:val="en-GB"/>
        </w:rPr>
        <w:t xml:space="preserve"> qui </w:t>
      </w:r>
      <w:proofErr w:type="spellStart"/>
      <w:r w:rsidRPr="00116696">
        <w:rPr>
          <w:lang w:val="en-GB"/>
        </w:rPr>
        <w:t>ipsorum</w:t>
      </w:r>
      <w:proofErr w:type="spellEnd"/>
      <w:r w:rsidRPr="00116696">
        <w:rPr>
          <w:lang w:val="en-GB"/>
        </w:rPr>
        <w:t xml:space="preserve"> lingua </w:t>
      </w:r>
      <w:proofErr w:type="spellStart"/>
      <w:r w:rsidRPr="00116696">
        <w:rPr>
          <w:lang w:val="en-GB"/>
        </w:rPr>
        <w:t>Celtae</w:t>
      </w:r>
      <w:proofErr w:type="spellEnd"/>
      <w:r w:rsidRPr="00116696">
        <w:rPr>
          <w:lang w:val="en-GB"/>
        </w:rPr>
        <w:t xml:space="preserve">, nostra Galli </w:t>
      </w:r>
      <w:proofErr w:type="spellStart"/>
      <w:r w:rsidRPr="00116696">
        <w:rPr>
          <w:lang w:val="en-GB"/>
        </w:rPr>
        <w:t>appellantur</w:t>
      </w:r>
      <w:proofErr w:type="spellEnd"/>
      <w:r w:rsidRPr="00116696">
        <w:rPr>
          <w:lang w:val="en-GB"/>
        </w:rPr>
        <w:t xml:space="preserve">. Hi omnes lingua, </w:t>
      </w:r>
      <w:proofErr w:type="spellStart"/>
      <w:r w:rsidRPr="00116696">
        <w:rPr>
          <w:lang w:val="en-GB"/>
        </w:rPr>
        <w:t>institutis</w:t>
      </w:r>
      <w:proofErr w:type="spellEnd"/>
      <w:r w:rsidRPr="00116696">
        <w:rPr>
          <w:lang w:val="en-GB"/>
        </w:rPr>
        <w:t xml:space="preserve">, </w:t>
      </w:r>
      <w:proofErr w:type="spellStart"/>
      <w:r w:rsidRPr="00116696">
        <w:rPr>
          <w:lang w:val="en-GB"/>
        </w:rPr>
        <w:t>legibus</w:t>
      </w:r>
      <w:proofErr w:type="spellEnd"/>
      <w:r w:rsidRPr="00116696">
        <w:rPr>
          <w:lang w:val="en-GB"/>
        </w:rPr>
        <w:t xml:space="preserve"> inter se </w:t>
      </w:r>
      <w:proofErr w:type="spellStart"/>
      <w:r w:rsidRPr="00116696">
        <w:rPr>
          <w:lang w:val="en-GB"/>
        </w:rPr>
        <w:t>differunt</w:t>
      </w:r>
      <w:proofErr w:type="spellEnd"/>
      <w:r w:rsidRPr="00116696">
        <w:rPr>
          <w:lang w:val="en-GB"/>
        </w:rPr>
        <w:t xml:space="preserve">. </w:t>
      </w:r>
      <w:proofErr w:type="spellStart"/>
      <w:r w:rsidRPr="00116696">
        <w:rPr>
          <w:lang w:val="en-GB"/>
        </w:rPr>
        <w:t>Gallos</w:t>
      </w:r>
      <w:proofErr w:type="spellEnd"/>
      <w:r w:rsidRPr="00116696">
        <w:rPr>
          <w:lang w:val="en-GB"/>
        </w:rPr>
        <w:t xml:space="preserve"> ab </w:t>
      </w:r>
      <w:proofErr w:type="spellStart"/>
      <w:r w:rsidRPr="00116696">
        <w:rPr>
          <w:lang w:val="en-GB"/>
        </w:rPr>
        <w:t>Aquitanis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Garumna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flumen</w:t>
      </w:r>
      <w:proofErr w:type="spellEnd"/>
      <w:r w:rsidRPr="00116696">
        <w:rPr>
          <w:lang w:val="en-GB"/>
        </w:rPr>
        <w:t xml:space="preserve">, a </w:t>
      </w:r>
      <w:proofErr w:type="spellStart"/>
      <w:r w:rsidRPr="00116696">
        <w:rPr>
          <w:lang w:val="en-GB"/>
        </w:rPr>
        <w:t>Belgis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Matrona</w:t>
      </w:r>
      <w:proofErr w:type="spellEnd"/>
      <w:r w:rsidRPr="00116696">
        <w:rPr>
          <w:lang w:val="en-GB"/>
        </w:rPr>
        <w:t xml:space="preserve"> et </w:t>
      </w:r>
      <w:proofErr w:type="spellStart"/>
      <w:r w:rsidRPr="00116696">
        <w:rPr>
          <w:lang w:val="en-GB"/>
        </w:rPr>
        <w:t>Sequana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dividit</w:t>
      </w:r>
      <w:proofErr w:type="spellEnd"/>
      <w:r w:rsidRPr="00116696">
        <w:rPr>
          <w:lang w:val="en-GB"/>
        </w:rPr>
        <w:t xml:space="preserve">. </w:t>
      </w:r>
      <w:proofErr w:type="spellStart"/>
      <w:r w:rsidRPr="00116696">
        <w:rPr>
          <w:lang w:val="en-GB"/>
        </w:rPr>
        <w:t>Horum</w:t>
      </w:r>
      <w:proofErr w:type="spellEnd"/>
      <w:r w:rsidRPr="00116696">
        <w:rPr>
          <w:lang w:val="en-GB"/>
        </w:rPr>
        <w:t xml:space="preserve"> omnium </w:t>
      </w:r>
      <w:proofErr w:type="spellStart"/>
      <w:r w:rsidRPr="00116696">
        <w:rPr>
          <w:lang w:val="en-GB"/>
        </w:rPr>
        <w:t>fortissimi</w:t>
      </w:r>
      <w:proofErr w:type="spellEnd"/>
      <w:r w:rsidRPr="00116696">
        <w:rPr>
          <w:lang w:val="en-GB"/>
        </w:rPr>
        <w:t xml:space="preserve"> sunt Belgae, </w:t>
      </w:r>
      <w:proofErr w:type="spellStart"/>
      <w:r w:rsidRPr="00116696">
        <w:rPr>
          <w:lang w:val="en-GB"/>
        </w:rPr>
        <w:t>propterea</w:t>
      </w:r>
      <w:proofErr w:type="spellEnd"/>
      <w:r w:rsidRPr="00116696">
        <w:rPr>
          <w:lang w:val="en-GB"/>
        </w:rPr>
        <w:t xml:space="preserve"> quod a </w:t>
      </w:r>
      <w:proofErr w:type="spellStart"/>
      <w:r w:rsidRPr="00116696">
        <w:rPr>
          <w:lang w:val="en-GB"/>
        </w:rPr>
        <w:t>cultu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atque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humanitate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provinciae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longissime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absunt</w:t>
      </w:r>
      <w:proofErr w:type="spellEnd"/>
      <w:r w:rsidRPr="00116696">
        <w:rPr>
          <w:lang w:val="en-GB"/>
        </w:rPr>
        <w:t xml:space="preserve">, </w:t>
      </w:r>
      <w:proofErr w:type="spellStart"/>
      <w:r w:rsidRPr="00116696">
        <w:rPr>
          <w:lang w:val="en-GB"/>
        </w:rPr>
        <w:t>minimeque</w:t>
      </w:r>
      <w:proofErr w:type="spellEnd"/>
      <w:r w:rsidRPr="00116696">
        <w:rPr>
          <w:lang w:val="en-GB"/>
        </w:rPr>
        <w:t xml:space="preserve"> ad </w:t>
      </w:r>
      <w:proofErr w:type="spellStart"/>
      <w:r w:rsidRPr="00116696">
        <w:rPr>
          <w:lang w:val="en-GB"/>
        </w:rPr>
        <w:t>eos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mercatores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saepe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commeant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atque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ea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quae</w:t>
      </w:r>
      <w:proofErr w:type="spellEnd"/>
      <w:r w:rsidRPr="00116696">
        <w:rPr>
          <w:lang w:val="en-GB"/>
        </w:rPr>
        <w:t xml:space="preserve"> ad </w:t>
      </w:r>
      <w:proofErr w:type="spellStart"/>
      <w:r w:rsidRPr="00116696">
        <w:rPr>
          <w:lang w:val="en-GB"/>
        </w:rPr>
        <w:t>effeminandos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animos</w:t>
      </w:r>
      <w:proofErr w:type="spellEnd"/>
      <w:r w:rsidRPr="00116696">
        <w:rPr>
          <w:lang w:val="en-GB"/>
        </w:rPr>
        <w:t xml:space="preserve"> pertinent important, </w:t>
      </w:r>
      <w:proofErr w:type="spellStart"/>
      <w:r w:rsidRPr="00116696">
        <w:rPr>
          <w:lang w:val="en-GB"/>
        </w:rPr>
        <w:t>proximique</w:t>
      </w:r>
      <w:proofErr w:type="spellEnd"/>
      <w:r w:rsidRPr="00116696">
        <w:rPr>
          <w:lang w:val="en-GB"/>
        </w:rPr>
        <w:t xml:space="preserve"> sunt </w:t>
      </w:r>
      <w:proofErr w:type="spellStart"/>
      <w:r w:rsidRPr="00116696">
        <w:rPr>
          <w:lang w:val="en-GB"/>
        </w:rPr>
        <w:t>Germanis</w:t>
      </w:r>
      <w:proofErr w:type="spellEnd"/>
      <w:r w:rsidRPr="00116696">
        <w:rPr>
          <w:lang w:val="en-GB"/>
        </w:rPr>
        <w:t xml:space="preserve">, qui trans </w:t>
      </w:r>
      <w:proofErr w:type="spellStart"/>
      <w:r w:rsidRPr="00116696">
        <w:rPr>
          <w:lang w:val="en-GB"/>
        </w:rPr>
        <w:t>Rhenum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incolunt</w:t>
      </w:r>
      <w:proofErr w:type="spellEnd"/>
      <w:r w:rsidRPr="00116696">
        <w:rPr>
          <w:lang w:val="en-GB"/>
        </w:rPr>
        <w:t xml:space="preserve">, </w:t>
      </w:r>
      <w:proofErr w:type="spellStart"/>
      <w:r w:rsidRPr="00116696">
        <w:rPr>
          <w:lang w:val="en-GB"/>
        </w:rPr>
        <w:t>quibuscum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continenter</w:t>
      </w:r>
      <w:proofErr w:type="spellEnd"/>
      <w:r w:rsidRPr="00116696">
        <w:rPr>
          <w:lang w:val="en-GB"/>
        </w:rPr>
        <w:t xml:space="preserve"> bellum </w:t>
      </w:r>
      <w:proofErr w:type="spellStart"/>
      <w:r w:rsidRPr="00116696">
        <w:rPr>
          <w:lang w:val="en-GB"/>
        </w:rPr>
        <w:t>gerunt</w:t>
      </w:r>
      <w:proofErr w:type="spellEnd"/>
      <w:r w:rsidRPr="00116696">
        <w:rPr>
          <w:lang w:val="en-GB"/>
        </w:rPr>
        <w:t xml:space="preserve">. Qua de causa </w:t>
      </w:r>
      <w:proofErr w:type="spellStart"/>
      <w:r w:rsidRPr="00116696">
        <w:rPr>
          <w:lang w:val="en-GB"/>
        </w:rPr>
        <w:t>Helvetii</w:t>
      </w:r>
      <w:proofErr w:type="spellEnd"/>
      <w:r w:rsidRPr="00116696">
        <w:rPr>
          <w:lang w:val="en-GB"/>
        </w:rPr>
        <w:t xml:space="preserve"> quoque </w:t>
      </w:r>
      <w:proofErr w:type="spellStart"/>
      <w:r w:rsidRPr="00116696">
        <w:rPr>
          <w:lang w:val="en-GB"/>
        </w:rPr>
        <w:t>reliquos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Gallos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virtute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praecedunt</w:t>
      </w:r>
      <w:proofErr w:type="spellEnd"/>
      <w:r w:rsidRPr="00116696">
        <w:rPr>
          <w:lang w:val="en-GB"/>
        </w:rPr>
        <w:t xml:space="preserve">, quod fere </w:t>
      </w:r>
      <w:proofErr w:type="spellStart"/>
      <w:r w:rsidRPr="00116696">
        <w:rPr>
          <w:lang w:val="en-GB"/>
        </w:rPr>
        <w:t>cotidianis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proeliis</w:t>
      </w:r>
      <w:proofErr w:type="spellEnd"/>
      <w:r w:rsidRPr="00116696">
        <w:rPr>
          <w:lang w:val="en-GB"/>
        </w:rPr>
        <w:t xml:space="preserve"> cum </w:t>
      </w:r>
      <w:proofErr w:type="spellStart"/>
      <w:r w:rsidRPr="00116696">
        <w:rPr>
          <w:lang w:val="en-GB"/>
        </w:rPr>
        <w:t>Germanis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contendunt</w:t>
      </w:r>
      <w:proofErr w:type="spellEnd"/>
      <w:r w:rsidRPr="00116696">
        <w:rPr>
          <w:lang w:val="en-GB"/>
        </w:rPr>
        <w:t xml:space="preserve">, cum </w:t>
      </w:r>
      <w:proofErr w:type="spellStart"/>
      <w:r w:rsidRPr="00116696">
        <w:rPr>
          <w:lang w:val="en-GB"/>
        </w:rPr>
        <w:t>aut</w:t>
      </w:r>
      <w:proofErr w:type="spellEnd"/>
      <w:r w:rsidRPr="00116696">
        <w:rPr>
          <w:lang w:val="en-GB"/>
        </w:rPr>
        <w:t xml:space="preserve"> suis </w:t>
      </w:r>
      <w:proofErr w:type="spellStart"/>
      <w:r w:rsidRPr="00116696">
        <w:rPr>
          <w:lang w:val="en-GB"/>
        </w:rPr>
        <w:t>finibus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eos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prohibent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aut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ipsi</w:t>
      </w:r>
      <w:proofErr w:type="spellEnd"/>
      <w:r w:rsidRPr="00116696">
        <w:rPr>
          <w:lang w:val="en-GB"/>
        </w:rPr>
        <w:t xml:space="preserve"> in </w:t>
      </w:r>
      <w:proofErr w:type="spellStart"/>
      <w:r w:rsidRPr="00116696">
        <w:rPr>
          <w:lang w:val="en-GB"/>
        </w:rPr>
        <w:t>eorum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finibus</w:t>
      </w:r>
      <w:proofErr w:type="spellEnd"/>
      <w:r w:rsidRPr="00116696">
        <w:rPr>
          <w:lang w:val="en-GB"/>
        </w:rPr>
        <w:t xml:space="preserve"> bellum </w:t>
      </w:r>
      <w:proofErr w:type="spellStart"/>
      <w:r w:rsidRPr="00116696">
        <w:rPr>
          <w:lang w:val="en-GB"/>
        </w:rPr>
        <w:t>gerunt</w:t>
      </w:r>
      <w:proofErr w:type="spellEnd"/>
      <w:r w:rsidRPr="00116696">
        <w:rPr>
          <w:lang w:val="en-GB"/>
        </w:rPr>
        <w:t xml:space="preserve">. </w:t>
      </w:r>
      <w:proofErr w:type="spellStart"/>
      <w:r w:rsidRPr="00116696">
        <w:rPr>
          <w:lang w:val="en-GB"/>
        </w:rPr>
        <w:t>Eorum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una</w:t>
      </w:r>
      <w:proofErr w:type="spellEnd"/>
      <w:r w:rsidRPr="00116696">
        <w:rPr>
          <w:lang w:val="en-GB"/>
        </w:rPr>
        <w:t xml:space="preserve"> pars, </w:t>
      </w:r>
      <w:proofErr w:type="spellStart"/>
      <w:r w:rsidRPr="00116696">
        <w:rPr>
          <w:lang w:val="en-GB"/>
        </w:rPr>
        <w:t>quam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Gallos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obtinere</w:t>
      </w:r>
      <w:proofErr w:type="spellEnd"/>
      <w:r w:rsidRPr="00116696">
        <w:rPr>
          <w:lang w:val="en-GB"/>
        </w:rPr>
        <w:t xml:space="preserve"> dictum es</w:t>
      </w:r>
      <w:r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29252047" wp14:editId="62D32A00">
            <wp:simplePos x="0" y="0"/>
            <wp:positionH relativeFrom="margin">
              <wp:align>center</wp:align>
            </wp:positionH>
            <wp:positionV relativeFrom="paragraph">
              <wp:posOffset>1658620</wp:posOffset>
            </wp:positionV>
            <wp:extent cx="3326765" cy="2645410"/>
            <wp:effectExtent l="0" t="0" r="635" b="0"/>
            <wp:wrapTopAndBottom/>
            <wp:docPr id="1898846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846319" name="Picture 189884631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765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696">
        <w:rPr>
          <w:lang w:val="en-GB"/>
        </w:rPr>
        <w:t xml:space="preserve">t, initium </w:t>
      </w:r>
      <w:proofErr w:type="spellStart"/>
      <w:r w:rsidRPr="00116696">
        <w:rPr>
          <w:lang w:val="en-GB"/>
        </w:rPr>
        <w:t>capit</w:t>
      </w:r>
      <w:proofErr w:type="spellEnd"/>
      <w:r w:rsidRPr="00116696">
        <w:rPr>
          <w:lang w:val="en-GB"/>
        </w:rPr>
        <w:t xml:space="preserve"> a </w:t>
      </w:r>
      <w:proofErr w:type="spellStart"/>
      <w:r w:rsidRPr="00116696">
        <w:rPr>
          <w:lang w:val="en-GB"/>
        </w:rPr>
        <w:t>flumine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Rhodano</w:t>
      </w:r>
      <w:proofErr w:type="spellEnd"/>
      <w:r w:rsidRPr="00116696">
        <w:rPr>
          <w:lang w:val="en-GB"/>
        </w:rPr>
        <w:t xml:space="preserve">, </w:t>
      </w:r>
      <w:proofErr w:type="spellStart"/>
      <w:r w:rsidRPr="00116696">
        <w:rPr>
          <w:lang w:val="en-GB"/>
        </w:rPr>
        <w:t>continetur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Garumna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flumine</w:t>
      </w:r>
      <w:proofErr w:type="spellEnd"/>
      <w:r w:rsidRPr="00116696">
        <w:rPr>
          <w:lang w:val="en-GB"/>
        </w:rPr>
        <w:t xml:space="preserve">, Oceano, </w:t>
      </w:r>
      <w:proofErr w:type="spellStart"/>
      <w:r w:rsidRPr="00116696">
        <w:rPr>
          <w:lang w:val="en-GB"/>
        </w:rPr>
        <w:t>finibus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Belgarum</w:t>
      </w:r>
      <w:proofErr w:type="spellEnd"/>
      <w:r w:rsidRPr="00116696">
        <w:rPr>
          <w:lang w:val="en-GB"/>
        </w:rPr>
        <w:t xml:space="preserve">, </w:t>
      </w:r>
      <w:proofErr w:type="spellStart"/>
      <w:r w:rsidRPr="00116696">
        <w:rPr>
          <w:lang w:val="en-GB"/>
        </w:rPr>
        <w:t>attingit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etiam</w:t>
      </w:r>
      <w:proofErr w:type="spellEnd"/>
      <w:r w:rsidRPr="00116696">
        <w:rPr>
          <w:lang w:val="en-GB"/>
        </w:rPr>
        <w:t xml:space="preserve"> ab </w:t>
      </w:r>
      <w:proofErr w:type="spellStart"/>
      <w:r w:rsidRPr="00116696">
        <w:rPr>
          <w:lang w:val="en-GB"/>
        </w:rPr>
        <w:t>Sequanis</w:t>
      </w:r>
      <w:proofErr w:type="spellEnd"/>
      <w:r w:rsidRPr="00116696">
        <w:rPr>
          <w:lang w:val="en-GB"/>
        </w:rPr>
        <w:t xml:space="preserve"> et </w:t>
      </w:r>
      <w:proofErr w:type="spellStart"/>
      <w:r w:rsidRPr="00116696">
        <w:rPr>
          <w:lang w:val="en-GB"/>
        </w:rPr>
        <w:t>Helvetiis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flumen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Rhenum</w:t>
      </w:r>
      <w:proofErr w:type="spellEnd"/>
      <w:r w:rsidRPr="00116696">
        <w:rPr>
          <w:lang w:val="en-GB"/>
        </w:rPr>
        <w:t xml:space="preserve">, </w:t>
      </w:r>
      <w:proofErr w:type="spellStart"/>
      <w:r w:rsidRPr="00116696">
        <w:rPr>
          <w:lang w:val="en-GB"/>
        </w:rPr>
        <w:t>vergit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ad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septentriones</w:t>
      </w:r>
      <w:proofErr w:type="spellEnd"/>
      <w:r w:rsidRPr="00116696">
        <w:rPr>
          <w:lang w:val="en-GB"/>
        </w:rPr>
        <w:t xml:space="preserve">. Belgae ab extremis </w:t>
      </w:r>
      <w:proofErr w:type="spellStart"/>
      <w:r w:rsidRPr="00116696">
        <w:rPr>
          <w:lang w:val="en-GB"/>
        </w:rPr>
        <w:t>Galliae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finibus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oriuntur</w:t>
      </w:r>
      <w:proofErr w:type="spellEnd"/>
      <w:r w:rsidRPr="00116696">
        <w:rPr>
          <w:lang w:val="en-GB"/>
        </w:rPr>
        <w:t xml:space="preserve">, pertinent ad </w:t>
      </w:r>
      <w:proofErr w:type="spellStart"/>
      <w:r w:rsidRPr="00116696">
        <w:rPr>
          <w:lang w:val="en-GB"/>
        </w:rPr>
        <w:t xml:space="preserve">inferiorem </w:t>
      </w:r>
      <w:proofErr w:type="spellEnd"/>
      <w:r w:rsidRPr="00116696">
        <w:rPr>
          <w:lang w:val="en-GB"/>
        </w:rPr>
        <w:t xml:space="preserve">partem </w:t>
      </w:r>
      <w:proofErr w:type="spellStart"/>
      <w:r w:rsidRPr="00116696">
        <w:rPr>
          <w:lang w:val="en-GB"/>
        </w:rPr>
        <w:t>fluminis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Rheni</w:t>
      </w:r>
      <w:proofErr w:type="spellEnd"/>
      <w:r w:rsidRPr="00116696">
        <w:rPr>
          <w:lang w:val="en-GB"/>
        </w:rPr>
        <w:t xml:space="preserve">, </w:t>
      </w:r>
      <w:proofErr w:type="spellStart"/>
      <w:r w:rsidRPr="00116696">
        <w:rPr>
          <w:lang w:val="en-GB"/>
        </w:rPr>
        <w:t>spectant</w:t>
      </w:r>
      <w:proofErr w:type="spellEnd"/>
      <w:r w:rsidRPr="00116696">
        <w:rPr>
          <w:lang w:val="en-GB"/>
        </w:rPr>
        <w:t xml:space="preserve"> in </w:t>
      </w:r>
      <w:proofErr w:type="spellStart"/>
      <w:r w:rsidRPr="00116696">
        <w:rPr>
          <w:lang w:val="en-GB"/>
        </w:rPr>
        <w:t>septentrionem</w:t>
      </w:r>
      <w:proofErr w:type="spellEnd"/>
      <w:r w:rsidRPr="00116696">
        <w:rPr>
          <w:lang w:val="en-GB"/>
        </w:rPr>
        <w:t xml:space="preserve"> et </w:t>
      </w:r>
      <w:proofErr w:type="spellStart"/>
      <w:r w:rsidRPr="00116696">
        <w:rPr>
          <w:lang w:val="en-GB"/>
        </w:rPr>
        <w:t>orientem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solem</w:t>
      </w:r>
      <w:proofErr w:type="spellEnd"/>
      <w:r w:rsidRPr="00116696">
        <w:rPr>
          <w:lang w:val="en-GB"/>
        </w:rPr>
        <w:t xml:space="preserve">. Aquitania a </w:t>
      </w:r>
      <w:proofErr w:type="spellStart"/>
      <w:r w:rsidRPr="00116696">
        <w:rPr>
          <w:lang w:val="en-GB"/>
        </w:rPr>
        <w:t>Garumna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flumine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ad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Pyrenaeos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montes</w:t>
      </w:r>
      <w:proofErr w:type="spellEnd"/>
      <w:r w:rsidRPr="00116696">
        <w:rPr>
          <w:lang w:val="en-GB"/>
        </w:rPr>
        <w:t xml:space="preserve"> et </w:t>
      </w:r>
      <w:proofErr w:type="spellStart"/>
      <w:r w:rsidRPr="00116696">
        <w:rPr>
          <w:lang w:val="en-GB"/>
        </w:rPr>
        <w:t>eam</w:t>
      </w:r>
      <w:proofErr w:type="spellEnd"/>
      <w:r w:rsidRPr="00116696">
        <w:rPr>
          <w:lang w:val="en-GB"/>
        </w:rPr>
        <w:t xml:space="preserve"> partem </w:t>
      </w:r>
      <w:proofErr w:type="spellStart"/>
      <w:r w:rsidRPr="00116696">
        <w:rPr>
          <w:lang w:val="en-GB"/>
        </w:rPr>
        <w:t>Oceani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quae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est</w:t>
      </w:r>
      <w:proofErr w:type="spellEnd"/>
      <w:r w:rsidRPr="00116696">
        <w:rPr>
          <w:lang w:val="en-GB"/>
        </w:rPr>
        <w:t xml:space="preserve"> ad </w:t>
      </w:r>
      <w:proofErr w:type="spellStart"/>
      <w:r w:rsidRPr="00116696">
        <w:rPr>
          <w:lang w:val="en-GB"/>
        </w:rPr>
        <w:t>Hispaniam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pertinet</w:t>
      </w:r>
      <w:proofErr w:type="spellEnd"/>
      <w:r w:rsidRPr="00116696">
        <w:rPr>
          <w:lang w:val="en-GB"/>
        </w:rPr>
        <w:t xml:space="preserve">; </w:t>
      </w:r>
      <w:proofErr w:type="spellStart"/>
      <w:r w:rsidRPr="00116696">
        <w:rPr>
          <w:lang w:val="en-GB"/>
        </w:rPr>
        <w:t>spectat</w:t>
      </w:r>
      <w:proofErr w:type="spellEnd"/>
      <w:r w:rsidRPr="00116696">
        <w:rPr>
          <w:lang w:val="en-GB"/>
        </w:rPr>
        <w:t xml:space="preserve"> inter </w:t>
      </w:r>
      <w:proofErr w:type="spellStart"/>
      <w:r w:rsidRPr="00116696">
        <w:rPr>
          <w:lang w:val="en-GB"/>
        </w:rPr>
        <w:t>occasum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solis</w:t>
      </w:r>
      <w:proofErr w:type="spellEnd"/>
      <w:r w:rsidRPr="00116696">
        <w:rPr>
          <w:lang w:val="en-GB"/>
        </w:rPr>
        <w:t xml:space="preserve"> et </w:t>
      </w:r>
      <w:proofErr w:type="spellStart"/>
      <w:r w:rsidRPr="00116696">
        <w:rPr>
          <w:lang w:val="en-GB"/>
        </w:rPr>
        <w:t>septentriones</w:t>
      </w:r>
      <w:proofErr w:type="spellEnd"/>
      <w:r w:rsidRPr="00116696">
        <w:rPr>
          <w:lang w:val="en-GB"/>
        </w:rPr>
        <w:t>.</w:t>
      </w:r>
    </w:p>
    <w:p w14:paraId="7EE05DB2" w14:textId="77777777" w:rsidR="00B46450" w:rsidRPr="00E556CC" w:rsidRDefault="00DF68E3">
      <w:pPr>
        <w:rPr>
          <w:lang w:val="en-GB"/>
        </w:rPr>
      </w:pPr>
      <w:r w:rsidRPr="00E556CC">
        <w:rPr>
          <w:lang w:val="en-GB"/>
        </w:rPr>
        <w:t>References</w:t>
      </w:r>
    </w:p>
    <w:p w14:paraId="56519585" w14:textId="60472325" w:rsidR="00712EE8" w:rsidRPr="00712EE8" w:rsidRDefault="00D80F56" w:rsidP="00116696">
      <w:pPr>
        <w:pStyle w:val="EndNoteBibliography"/>
        <w:spacing w:after="0"/>
        <w:ind w:left="426" w:hanging="426"/>
      </w:pPr>
      <w:r>
        <w:rPr>
          <w:sz w:val="20"/>
          <w:szCs w:val="20"/>
          <w:lang w:val="fr-FR"/>
        </w:rPr>
        <w:fldChar w:fldCharType="begin"/>
      </w:r>
      <w:r w:rsidRPr="006C020B">
        <w:rPr>
          <w:sz w:val="20"/>
          <w:szCs w:val="20"/>
          <w:lang w:val="en-GB"/>
        </w:rPr>
        <w:instrText xml:space="preserve"> ADDIN EN.REFLIST </w:instrText>
      </w:r>
      <w:r>
        <w:rPr>
          <w:sz w:val="20"/>
          <w:szCs w:val="20"/>
          <w:lang w:val="fr-FR"/>
        </w:rPr>
        <w:fldChar w:fldCharType="separate"/>
      </w:r>
      <w:r w:rsidR="00712EE8" w:rsidRPr="00712EE8">
        <w:t>(1)</w:t>
      </w:r>
      <w:r w:rsidR="00712EE8" w:rsidRPr="00712EE8">
        <w:tab/>
      </w:r>
      <w:r w:rsidR="00116696" w:rsidRPr="00116696">
        <w:t>C. Julius Caesar. C. Iuli Commentarii Rerum in Gallia Gestarum VII A. Hirti Commentarius VII. T. Rice Holmes. Oxonii. e Typographeo Clarendoniano. 1914. Scriptorum Classicorum Bibliotheca Oxoniensis.</w:t>
      </w:r>
      <w:r w:rsidR="00116696" w:rsidRPr="00116696">
        <w:t xml:space="preserve"> </w:t>
      </w:r>
    </w:p>
    <w:p w14:paraId="22C769BC" w14:textId="6AAF6278" w:rsidR="002E0E13" w:rsidRPr="002E0E13" w:rsidRDefault="00D80F56" w:rsidP="00712EE8">
      <w:pPr>
        <w:pStyle w:val="EndNoteBibliography"/>
        <w:ind w:left="426" w:hanging="426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fldChar w:fldCharType="end"/>
      </w:r>
    </w:p>
    <w:sectPr w:rsidR="002E0E13" w:rsidRPr="002E0E13" w:rsidSect="00DF68E3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72342" w14:textId="77777777" w:rsidR="006802A3" w:rsidRDefault="006802A3" w:rsidP="00B46450">
      <w:pPr>
        <w:spacing w:after="0" w:line="240" w:lineRule="auto"/>
      </w:pPr>
      <w:r>
        <w:separator/>
      </w:r>
    </w:p>
  </w:endnote>
  <w:endnote w:type="continuationSeparator" w:id="0">
    <w:p w14:paraId="3D497A77" w14:textId="77777777" w:rsidR="006802A3" w:rsidRDefault="006802A3" w:rsidP="00B46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B7576" w14:textId="77777777" w:rsidR="006802A3" w:rsidRDefault="006802A3" w:rsidP="00B46450">
      <w:pPr>
        <w:spacing w:after="0" w:line="240" w:lineRule="auto"/>
      </w:pPr>
      <w:r>
        <w:separator/>
      </w:r>
    </w:p>
  </w:footnote>
  <w:footnote w:type="continuationSeparator" w:id="0">
    <w:p w14:paraId="60EDED18" w14:textId="77777777" w:rsidR="006802A3" w:rsidRDefault="006802A3" w:rsidP="00B46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8535" w14:textId="72BA51E0" w:rsidR="00B46450" w:rsidRDefault="00B46450">
    <w:pPr>
      <w:pStyle w:val="Header"/>
    </w:pPr>
    <w:r>
      <w:tab/>
    </w:r>
    <w:r>
      <w:tab/>
      <w:t>Annual Meeting 202</w:t>
    </w:r>
    <w:r w:rsidR="00116696">
      <w:t>4</w:t>
    </w:r>
  </w:p>
  <w:p w14:paraId="74DB4ED2" w14:textId="77777777" w:rsidR="00116696" w:rsidRDefault="00116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776F3"/>
    <w:multiLevelType w:val="hybridMultilevel"/>
    <w:tmpl w:val="B47C931E"/>
    <w:lvl w:ilvl="0" w:tplc="734CC4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32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GK_2020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prd9dxz255evfewtpupfp52raz09da0xzee&quot;&gt;BSp_literat&lt;record-ids&gt;&lt;item&gt;4654&lt;/item&gt;&lt;item&gt;7854&lt;/item&gt;&lt;item&gt;8160&lt;/item&gt;&lt;item&gt;8762&lt;/item&gt;&lt;item&gt;9120&lt;/item&gt;&lt;item&gt;9377&lt;/item&gt;&lt;item&gt;9633&lt;/item&gt;&lt;/record-ids&gt;&lt;/item&gt;&lt;/Libraries&gt;"/>
  </w:docVars>
  <w:rsids>
    <w:rsidRoot w:val="00DF68E3"/>
    <w:rsid w:val="00001508"/>
    <w:rsid w:val="00086A3D"/>
    <w:rsid w:val="000B41BE"/>
    <w:rsid w:val="00116696"/>
    <w:rsid w:val="001454A3"/>
    <w:rsid w:val="00172B47"/>
    <w:rsid w:val="001F7375"/>
    <w:rsid w:val="00264F42"/>
    <w:rsid w:val="002E0E13"/>
    <w:rsid w:val="00327636"/>
    <w:rsid w:val="003648F2"/>
    <w:rsid w:val="003E0070"/>
    <w:rsid w:val="0058695E"/>
    <w:rsid w:val="00666C82"/>
    <w:rsid w:val="006802A3"/>
    <w:rsid w:val="006C020B"/>
    <w:rsid w:val="006C14CF"/>
    <w:rsid w:val="006C390E"/>
    <w:rsid w:val="00712EE8"/>
    <w:rsid w:val="0076588B"/>
    <w:rsid w:val="007C3693"/>
    <w:rsid w:val="0089548B"/>
    <w:rsid w:val="00947BDB"/>
    <w:rsid w:val="009C1C13"/>
    <w:rsid w:val="009F5232"/>
    <w:rsid w:val="00A8410B"/>
    <w:rsid w:val="00B46450"/>
    <w:rsid w:val="00C00586"/>
    <w:rsid w:val="00D6529E"/>
    <w:rsid w:val="00D701B2"/>
    <w:rsid w:val="00D80F56"/>
    <w:rsid w:val="00DB75B6"/>
    <w:rsid w:val="00DF68E3"/>
    <w:rsid w:val="00E2612B"/>
    <w:rsid w:val="00E52ACD"/>
    <w:rsid w:val="00E556CC"/>
    <w:rsid w:val="00E77B0C"/>
    <w:rsid w:val="00FD656B"/>
    <w:rsid w:val="00FE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B7898"/>
  <w15:chartTrackingRefBased/>
  <w15:docId w15:val="{2C7210CA-65B9-452F-BF79-422B6303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F68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DF68E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64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450"/>
  </w:style>
  <w:style w:type="paragraph" w:styleId="Footer">
    <w:name w:val="footer"/>
    <w:basedOn w:val="Normal"/>
    <w:link w:val="FooterChar"/>
    <w:uiPriority w:val="99"/>
    <w:unhideWhenUsed/>
    <w:rsid w:val="00B464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450"/>
  </w:style>
  <w:style w:type="character" w:styleId="Hyperlink">
    <w:name w:val="Hyperlink"/>
    <w:basedOn w:val="DefaultParagraphFont"/>
    <w:uiPriority w:val="99"/>
    <w:unhideWhenUsed/>
    <w:rsid w:val="002E0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E13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Zchn"/>
    <w:rsid w:val="00D80F5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D80F56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Zchn"/>
    <w:rsid w:val="00D80F5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D80F56"/>
    <w:rPr>
      <w:rFonts w:ascii="Calibri" w:hAnsi="Calibri" w:cs="Calibr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V4pABmYNIV@unifr.ch</dc:creator>
  <cp:keywords/>
  <dc:description/>
  <cp:lastModifiedBy>Alex</cp:lastModifiedBy>
  <cp:revision>2</cp:revision>
  <dcterms:created xsi:type="dcterms:W3CDTF">2024-05-16T12:23:00Z</dcterms:created>
  <dcterms:modified xsi:type="dcterms:W3CDTF">2024-05-16T12:23:00Z</dcterms:modified>
</cp:coreProperties>
</file>